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456D" w14:textId="32E16088" w:rsidR="00B751B6" w:rsidRDefault="00B751B6" w:rsidP="00B751B6">
      <w:pPr>
        <w:pStyle w:val="Default"/>
        <w:rPr>
          <w:b/>
          <w:bCs/>
          <w:sz w:val="32"/>
          <w:szCs w:val="32"/>
        </w:rPr>
      </w:pPr>
      <w:r>
        <w:rPr>
          <w:rFonts w:ascii="宋体" w:hAnsi="宋体" w:cs="宋体" w:hint="eastAsia"/>
        </w:rPr>
        <w:t>附件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        </w:t>
      </w:r>
      <w:r>
        <w:rPr>
          <w:rFonts w:hint="eastAsia"/>
          <w:b/>
          <w:bCs/>
          <w:sz w:val="32"/>
          <w:szCs w:val="32"/>
        </w:rPr>
        <w:t>国际人才英语</w:t>
      </w:r>
      <w:proofErr w:type="gramStart"/>
      <w:r>
        <w:rPr>
          <w:rFonts w:hint="eastAsia"/>
          <w:b/>
          <w:bCs/>
          <w:sz w:val="32"/>
          <w:szCs w:val="32"/>
        </w:rPr>
        <w:t>考试考试</w:t>
      </w:r>
      <w:proofErr w:type="gramEnd"/>
      <w:r>
        <w:rPr>
          <w:rFonts w:hint="eastAsia"/>
          <w:b/>
          <w:bCs/>
          <w:sz w:val="32"/>
          <w:szCs w:val="32"/>
        </w:rPr>
        <w:t>须知</w:t>
      </w:r>
      <w:r w:rsidR="00DB7928">
        <w:rPr>
          <w:rFonts w:hint="eastAsia"/>
          <w:b/>
          <w:bCs/>
          <w:sz w:val="32"/>
          <w:szCs w:val="32"/>
        </w:rPr>
        <w:t>（</w:t>
      </w:r>
      <w:r w:rsidR="00DB7928" w:rsidRPr="00DB7928">
        <w:rPr>
          <w:rFonts w:hint="eastAsia"/>
          <w:b/>
          <w:bCs/>
          <w:color w:val="FF0000"/>
          <w:sz w:val="32"/>
          <w:szCs w:val="32"/>
        </w:rPr>
        <w:t>考生</w:t>
      </w:r>
      <w:r w:rsidR="00DB7928">
        <w:rPr>
          <w:rFonts w:hint="eastAsia"/>
          <w:b/>
          <w:bCs/>
          <w:sz w:val="32"/>
          <w:szCs w:val="32"/>
        </w:rPr>
        <w:t>）</w:t>
      </w:r>
    </w:p>
    <w:p w14:paraId="296F59C4" w14:textId="77777777" w:rsidR="00B751B6" w:rsidRDefault="00B751B6" w:rsidP="00B751B6">
      <w:pPr>
        <w:pStyle w:val="Default"/>
        <w:rPr>
          <w:b/>
          <w:bCs/>
          <w:sz w:val="32"/>
          <w:szCs w:val="32"/>
        </w:rPr>
      </w:pPr>
    </w:p>
    <w:p w14:paraId="2FD36EB9" w14:textId="77777777" w:rsidR="00B751B6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1</w:t>
      </w:r>
      <w:r w:rsidRPr="005358DB">
        <w:rPr>
          <w:rFonts w:ascii="宋体" w:eastAsia="宋体" w:hAnsi="宋体" w:hint="eastAsia"/>
        </w:rPr>
        <w:t>．国际人才英语考试（国才初级）考试总时长为</w:t>
      </w:r>
      <w:r w:rsidRPr="005358DB">
        <w:rPr>
          <w:rFonts w:ascii="宋体" w:eastAsia="宋体" w:hAnsi="宋体"/>
        </w:rPr>
        <w:t>90</w:t>
      </w:r>
      <w:r w:rsidRPr="005358DB">
        <w:rPr>
          <w:rFonts w:ascii="宋体" w:eastAsia="宋体" w:hAnsi="宋体" w:hint="eastAsia"/>
        </w:rPr>
        <w:t>分钟，国际人才英语考试（国才中级）考试总时长为</w:t>
      </w:r>
      <w:r w:rsidRPr="005358DB">
        <w:rPr>
          <w:rFonts w:ascii="宋体" w:eastAsia="宋体" w:hAnsi="宋体"/>
        </w:rPr>
        <w:t>110</w:t>
      </w:r>
      <w:r w:rsidRPr="005358DB">
        <w:rPr>
          <w:rFonts w:ascii="宋体" w:eastAsia="宋体" w:hAnsi="宋体" w:hint="eastAsia"/>
        </w:rPr>
        <w:t>分钟，国际人才英语考试（国才高级）考试总时长为</w:t>
      </w:r>
      <w:r w:rsidRPr="005358DB">
        <w:rPr>
          <w:rFonts w:ascii="宋体" w:eastAsia="宋体" w:hAnsi="宋体"/>
        </w:rPr>
        <w:t>100</w:t>
      </w:r>
      <w:r w:rsidRPr="005358DB">
        <w:rPr>
          <w:rFonts w:ascii="宋体" w:eastAsia="宋体" w:hAnsi="宋体" w:hint="eastAsia"/>
        </w:rPr>
        <w:t>分钟。</w:t>
      </w:r>
    </w:p>
    <w:p w14:paraId="5D4B83BA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2</w:t>
      </w:r>
      <w:r w:rsidRPr="005358DB">
        <w:rPr>
          <w:rFonts w:ascii="宋体" w:eastAsia="宋体" w:hAnsi="宋体" w:hint="eastAsia"/>
        </w:rPr>
        <w:t>．国才初级开考</w:t>
      </w:r>
      <w:r w:rsidRPr="005358DB">
        <w:rPr>
          <w:rFonts w:ascii="宋体" w:eastAsia="宋体" w:hAnsi="宋体"/>
          <w:b/>
          <w:bCs/>
        </w:rPr>
        <w:t>50</w:t>
      </w:r>
      <w:r w:rsidRPr="005358DB">
        <w:rPr>
          <w:rFonts w:ascii="宋体" w:eastAsia="宋体" w:hAnsi="宋体" w:hint="eastAsia"/>
          <w:b/>
          <w:bCs/>
        </w:rPr>
        <w:t>分钟</w:t>
      </w:r>
      <w:r w:rsidRPr="005358DB">
        <w:rPr>
          <w:rFonts w:ascii="宋体" w:eastAsia="宋体" w:hAnsi="宋体" w:hint="eastAsia"/>
        </w:rPr>
        <w:t>后允许交卷离场，国才中级和国才高级开考</w:t>
      </w:r>
      <w:r w:rsidRPr="005358DB">
        <w:rPr>
          <w:rFonts w:ascii="宋体" w:eastAsia="宋体" w:hAnsi="宋体"/>
          <w:b/>
          <w:bCs/>
        </w:rPr>
        <w:t>60</w:t>
      </w:r>
      <w:r w:rsidRPr="005358DB">
        <w:rPr>
          <w:rFonts w:ascii="宋体" w:eastAsia="宋体" w:hAnsi="宋体" w:hint="eastAsia"/>
          <w:b/>
          <w:bCs/>
        </w:rPr>
        <w:t>分钟</w:t>
      </w:r>
      <w:r w:rsidRPr="005358DB">
        <w:rPr>
          <w:rFonts w:ascii="宋体" w:eastAsia="宋体" w:hAnsi="宋体" w:hint="eastAsia"/>
        </w:rPr>
        <w:t>后允许交卷离场。</w:t>
      </w:r>
    </w:p>
    <w:p w14:paraId="35094C37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3</w:t>
      </w:r>
      <w:r w:rsidRPr="005358DB">
        <w:rPr>
          <w:rFonts w:ascii="宋体" w:eastAsia="宋体" w:hAnsi="宋体" w:hint="eastAsia"/>
        </w:rPr>
        <w:t>．考生进入考场时，只能携带有效身份证件、纸质准考证、防疫文件和考试用笔</w:t>
      </w:r>
      <w:r>
        <w:rPr>
          <w:rFonts w:ascii="宋体" w:eastAsia="宋体" w:hAnsi="宋体" w:hint="eastAsia"/>
        </w:rPr>
        <w:t>（</w:t>
      </w:r>
      <w:r w:rsidRPr="001C0D06">
        <w:rPr>
          <w:rFonts w:ascii="宋体" w:eastAsia="宋体" w:hAnsi="宋体" w:hint="eastAsia"/>
          <w:b/>
          <w:bCs/>
        </w:rPr>
        <w:t>无须携带耳机</w:t>
      </w:r>
      <w:r>
        <w:rPr>
          <w:rFonts w:ascii="宋体" w:eastAsia="宋体" w:hAnsi="宋体" w:hint="eastAsia"/>
        </w:rPr>
        <w:t>）</w:t>
      </w:r>
      <w:r w:rsidRPr="005358DB">
        <w:rPr>
          <w:rFonts w:ascii="宋体" w:eastAsia="宋体" w:hAnsi="宋体" w:hint="eastAsia"/>
        </w:rPr>
        <w:t>，其他物品应存放在指定物品存放处。携带的通讯电子设备等应全部关闭后，再存放在指定的物品存放处。</w:t>
      </w:r>
    </w:p>
    <w:p w14:paraId="40BDA50F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4</w:t>
      </w:r>
      <w:r w:rsidRPr="005358DB">
        <w:rPr>
          <w:rFonts w:ascii="宋体" w:eastAsia="宋体" w:hAnsi="宋体" w:hint="eastAsia"/>
        </w:rPr>
        <w:t>．正式考试开始后，迟到考生不得入场。</w:t>
      </w:r>
    </w:p>
    <w:p w14:paraId="46720A70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5</w:t>
      </w:r>
      <w:r w:rsidRPr="005358DB">
        <w:rPr>
          <w:rFonts w:ascii="宋体" w:eastAsia="宋体" w:hAnsi="宋体" w:hint="eastAsia"/>
        </w:rPr>
        <w:t>．考生须按准考证上指定的座位号对号入座，将身份证件和准考证放在</w:t>
      </w:r>
      <w:proofErr w:type="gramStart"/>
      <w:r w:rsidRPr="005358DB">
        <w:rPr>
          <w:rFonts w:ascii="宋体" w:eastAsia="宋体" w:hAnsi="宋体" w:hint="eastAsia"/>
        </w:rPr>
        <w:t>考桌左</w:t>
      </w:r>
      <w:proofErr w:type="gramEnd"/>
      <w:r w:rsidRPr="005358DB">
        <w:rPr>
          <w:rFonts w:ascii="宋体" w:eastAsia="宋体" w:hAnsi="宋体" w:hint="eastAsia"/>
        </w:rPr>
        <w:t>上角以备检查。</w:t>
      </w:r>
    </w:p>
    <w:p w14:paraId="20074A4C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6</w:t>
      </w:r>
      <w:r w:rsidRPr="005358DB">
        <w:rPr>
          <w:rFonts w:ascii="宋体" w:eastAsia="宋体" w:hAnsi="宋体" w:hint="eastAsia"/>
        </w:rPr>
        <w:t>．考试时间结束后，系统将自动收卷，考生应按提示安静退场，提前结束考试退场者不得在考场附近逗留、喧哗。</w:t>
      </w:r>
    </w:p>
    <w:p w14:paraId="52BA16C2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7</w:t>
      </w:r>
      <w:r w:rsidRPr="005358DB">
        <w:rPr>
          <w:rFonts w:ascii="宋体" w:eastAsia="宋体" w:hAnsi="宋体" w:hint="eastAsia"/>
        </w:rPr>
        <w:t>．</w:t>
      </w:r>
      <w:proofErr w:type="gramStart"/>
      <w:r w:rsidRPr="005358DB">
        <w:rPr>
          <w:rFonts w:ascii="宋体" w:eastAsia="宋体" w:hAnsi="宋体" w:hint="eastAsia"/>
        </w:rPr>
        <w:t>考试机</w:t>
      </w:r>
      <w:proofErr w:type="gramEnd"/>
      <w:r w:rsidRPr="005358DB">
        <w:rPr>
          <w:rFonts w:ascii="宋体" w:eastAsia="宋体" w:hAnsi="宋体" w:hint="eastAsia"/>
        </w:rPr>
        <w:t>出现故障，考生需举手示意，由技术人员进行处理。严禁自行关机或重新启动计算机及其他不当操作行为。</w:t>
      </w:r>
    </w:p>
    <w:p w14:paraId="4807DF73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8</w:t>
      </w:r>
      <w:r w:rsidRPr="005358DB">
        <w:rPr>
          <w:rFonts w:ascii="宋体" w:eastAsia="宋体" w:hAnsi="宋体" w:hint="eastAsia"/>
        </w:rPr>
        <w:t>．口语题目，请对准话筒作答，切勿大声，以免影响其他考生。</w:t>
      </w:r>
    </w:p>
    <w:p w14:paraId="711429D9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9</w:t>
      </w:r>
      <w:r w:rsidRPr="005358DB">
        <w:rPr>
          <w:rFonts w:ascii="宋体" w:eastAsia="宋体" w:hAnsi="宋体" w:hint="eastAsia"/>
        </w:rPr>
        <w:t>．考生须遵守考试纪律。监考人员有权对有违纪行为的考生进行警告，警告无效的，监考人员有权告知考生本场考试成绩无效，并要求其退出考场。</w:t>
      </w:r>
    </w:p>
    <w:p w14:paraId="2D965954" w14:textId="77777777" w:rsidR="00B751B6" w:rsidRPr="005358DB" w:rsidRDefault="00B751B6" w:rsidP="00B751B6">
      <w:pPr>
        <w:pStyle w:val="Default"/>
        <w:spacing w:line="400" w:lineRule="exact"/>
        <w:rPr>
          <w:rFonts w:ascii="宋体" w:eastAsia="宋体" w:hAnsi="宋体"/>
        </w:rPr>
      </w:pPr>
      <w:r w:rsidRPr="005358DB">
        <w:rPr>
          <w:rFonts w:ascii="宋体" w:eastAsia="宋体" w:hAnsi="宋体"/>
        </w:rPr>
        <w:t>10</w:t>
      </w:r>
      <w:r w:rsidRPr="005358DB">
        <w:rPr>
          <w:rFonts w:ascii="宋体" w:eastAsia="宋体" w:hAnsi="宋体" w:hint="eastAsia"/>
        </w:rPr>
        <w:t>．严禁将草稿纸带出考场、抄录试题并带出考场等违纪行为，监考人员有权直接取消违纪考生本次考试成绩，并要求其退出考场。</w:t>
      </w:r>
    </w:p>
    <w:p w14:paraId="7BEDA9C7" w14:textId="77777777" w:rsidR="00B751B6" w:rsidRDefault="00B751B6" w:rsidP="00B751B6">
      <w:pPr>
        <w:pStyle w:val="Default"/>
        <w:spacing w:line="400" w:lineRule="exact"/>
        <w:rPr>
          <w:rFonts w:ascii="宋体" w:eastAsia="宋体" w:hAnsi="宋体"/>
        </w:rPr>
      </w:pPr>
    </w:p>
    <w:p w14:paraId="1E3D924B" w14:textId="585603E0" w:rsidR="00B751B6" w:rsidRDefault="00B751B6" w:rsidP="00B751B6"/>
    <w:p w14:paraId="76DF800A" w14:textId="773FED66" w:rsidR="00B751B6" w:rsidRDefault="00B751B6" w:rsidP="00B751B6"/>
    <w:p w14:paraId="6A83664D" w14:textId="4DF888BD" w:rsidR="00B751B6" w:rsidRDefault="00B751B6" w:rsidP="00B751B6"/>
    <w:p w14:paraId="52A2A2A9" w14:textId="44470BBB" w:rsidR="00B751B6" w:rsidRDefault="00B751B6" w:rsidP="00B751B6"/>
    <w:p w14:paraId="7499D2B5" w14:textId="4C35586C" w:rsidR="00B751B6" w:rsidRDefault="00B751B6" w:rsidP="00B751B6"/>
    <w:p w14:paraId="358E0C04" w14:textId="256FB4B2" w:rsidR="00B751B6" w:rsidRDefault="00B751B6" w:rsidP="00B751B6"/>
    <w:p w14:paraId="4973CFD4" w14:textId="7AF8D692" w:rsidR="00B751B6" w:rsidRDefault="00B751B6" w:rsidP="00B751B6"/>
    <w:p w14:paraId="374CA815" w14:textId="12D91003" w:rsidR="00B751B6" w:rsidRDefault="00B751B6" w:rsidP="00B751B6"/>
    <w:p w14:paraId="2C480986" w14:textId="62A229A0" w:rsidR="00B751B6" w:rsidRDefault="00B751B6" w:rsidP="00B751B6"/>
    <w:p w14:paraId="0223D810" w14:textId="342497BC" w:rsidR="00B751B6" w:rsidRDefault="00B751B6" w:rsidP="00B751B6"/>
    <w:p w14:paraId="7ADDCA6F" w14:textId="29ABEB94" w:rsidR="00B751B6" w:rsidRDefault="00B751B6" w:rsidP="00B751B6"/>
    <w:p w14:paraId="43794BEE" w14:textId="1F62C806" w:rsidR="00B751B6" w:rsidRDefault="00B751B6" w:rsidP="00B751B6"/>
    <w:p w14:paraId="2BA04A80" w14:textId="3F56CC71" w:rsidR="00B751B6" w:rsidRDefault="00B751B6" w:rsidP="00B751B6"/>
    <w:sectPr w:rsidR="00B7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7044" w14:textId="77777777" w:rsidR="00007ACB" w:rsidRDefault="00007ACB" w:rsidP="00B751B6">
      <w:r>
        <w:separator/>
      </w:r>
    </w:p>
  </w:endnote>
  <w:endnote w:type="continuationSeparator" w:id="0">
    <w:p w14:paraId="4F33FBEF" w14:textId="77777777" w:rsidR="00007ACB" w:rsidRDefault="00007ACB" w:rsidP="00B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 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9B7F" w14:textId="77777777" w:rsidR="00007ACB" w:rsidRDefault="00007ACB" w:rsidP="00B751B6">
      <w:r>
        <w:separator/>
      </w:r>
    </w:p>
  </w:footnote>
  <w:footnote w:type="continuationSeparator" w:id="0">
    <w:p w14:paraId="1A79C2D7" w14:textId="77777777" w:rsidR="00007ACB" w:rsidRDefault="00007ACB" w:rsidP="00B7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71"/>
    <w:rsid w:val="00007ACB"/>
    <w:rsid w:val="00160CA4"/>
    <w:rsid w:val="00327AA6"/>
    <w:rsid w:val="0047082A"/>
    <w:rsid w:val="004A1071"/>
    <w:rsid w:val="006A3D41"/>
    <w:rsid w:val="007703DA"/>
    <w:rsid w:val="008F49EC"/>
    <w:rsid w:val="00B751B6"/>
    <w:rsid w:val="00B93EB2"/>
    <w:rsid w:val="00BC30C3"/>
    <w:rsid w:val="00DB7928"/>
    <w:rsid w:val="00EB7DB5"/>
    <w:rsid w:val="00F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24328"/>
  <w15:chartTrackingRefBased/>
  <w15:docId w15:val="{5234E440-1019-4644-B4EF-1E3C1CF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1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1B6"/>
    <w:rPr>
      <w:sz w:val="18"/>
      <w:szCs w:val="18"/>
    </w:rPr>
  </w:style>
  <w:style w:type="paragraph" w:customStyle="1" w:styleId="Default">
    <w:name w:val="Default"/>
    <w:rsid w:val="00B751B6"/>
    <w:pPr>
      <w:widowControl w:val="0"/>
      <w:autoSpaceDE w:val="0"/>
      <w:autoSpaceDN w:val="0"/>
      <w:adjustRightInd w:val="0"/>
    </w:pPr>
    <w:rPr>
      <w:rFonts w:ascii="Microsoft YaHei UI" w:eastAsia="Microsoft YaHei UI" w:hAnsi="Times New Roman" w:cs="Microsoft YaHei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文国</dc:creator>
  <cp:keywords/>
  <dc:description/>
  <cp:lastModifiedBy>丁 文国</cp:lastModifiedBy>
  <cp:revision>8</cp:revision>
  <dcterms:created xsi:type="dcterms:W3CDTF">2022-10-31T06:37:00Z</dcterms:created>
  <dcterms:modified xsi:type="dcterms:W3CDTF">2022-10-31T07:57:00Z</dcterms:modified>
</cp:coreProperties>
</file>